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Rule="auto"/>
        <w:jc w:val="center"/>
        <w:rPr>
          <w:b w:val="1"/>
          <w:sz w:val="24"/>
          <w:szCs w:val="24"/>
        </w:rPr>
      </w:pPr>
      <w:bookmarkStart w:colFirst="0" w:colLast="0" w:name="_aii12jegf0hk" w:id="0"/>
      <w:bookmarkEnd w:id="0"/>
      <w:r w:rsidDel="00000000" w:rsidR="00000000" w:rsidRPr="00000000">
        <w:rPr>
          <w:b w:val="1"/>
          <w:sz w:val="40"/>
          <w:szCs w:val="40"/>
          <w:rtl w:val="0"/>
        </w:rPr>
        <w:t xml:space="preserve">Alpenglow 3D I/O Pro™ Research Grant Program</w:t>
      </w:r>
      <w:r w:rsidDel="00000000" w:rsidR="00000000" w:rsidRPr="00000000">
        <w:rPr>
          <w:rtl w:val="0"/>
        </w:rPr>
      </w:r>
    </w:p>
    <w:p w:rsidR="00000000" w:rsidDel="00000000" w:rsidP="00000000" w:rsidRDefault="00000000" w:rsidRPr="00000000" w14:paraId="00000002">
      <w:pPr>
        <w:widowControl w:val="0"/>
        <w:spacing w:line="276" w:lineRule="auto"/>
        <w:ind w:left="0" w:firstLine="0"/>
        <w:jc w:val="center"/>
        <w:rPr>
          <w:sz w:val="24"/>
          <w:szCs w:val="24"/>
        </w:rPr>
      </w:pPr>
      <w:r w:rsidDel="00000000" w:rsidR="00000000" w:rsidRPr="00000000">
        <w:rPr>
          <w:b w:val="1"/>
          <w:sz w:val="24"/>
          <w:szCs w:val="24"/>
          <w:rtl w:val="0"/>
        </w:rPr>
        <w:t xml:space="preserve">Submission deadline</w:t>
      </w:r>
      <w:r w:rsidDel="00000000" w:rsidR="00000000" w:rsidRPr="00000000">
        <w:rPr>
          <w:sz w:val="24"/>
          <w:szCs w:val="24"/>
          <w:rtl w:val="0"/>
        </w:rPr>
        <w:t xml:space="preserve"> - Wednesday April 24, 2024, 5:00 pm PST</w:t>
      </w:r>
    </w:p>
    <w:p w:rsidR="00000000" w:rsidDel="00000000" w:rsidP="00000000" w:rsidRDefault="00000000" w:rsidRPr="00000000" w14:paraId="00000003">
      <w:pPr>
        <w:widowControl w:val="0"/>
        <w:spacing w:line="276" w:lineRule="auto"/>
        <w:ind w:left="0" w:firstLine="0"/>
        <w:jc w:val="center"/>
        <w:rPr>
          <w:sz w:val="24"/>
          <w:szCs w:val="24"/>
        </w:rPr>
      </w:pPr>
      <w:r w:rsidDel="00000000" w:rsidR="00000000" w:rsidRPr="00000000">
        <w:rPr>
          <w:sz w:val="24"/>
          <w:szCs w:val="24"/>
          <w:rtl w:val="0"/>
        </w:rPr>
        <w:t xml:space="preserve">Please send completed application to </w:t>
      </w:r>
      <w:hyperlink r:id="rId6">
        <w:r w:rsidDel="00000000" w:rsidR="00000000" w:rsidRPr="00000000">
          <w:rPr>
            <w:color w:val="1155cc"/>
            <w:sz w:val="24"/>
            <w:szCs w:val="24"/>
            <w:u w:val="single"/>
            <w:rtl w:val="0"/>
          </w:rPr>
          <w:t xml:space="preserve">Research.Grant@alpenglowbiosciences.com</w:t>
        </w:r>
      </w:hyperlink>
      <w:r w:rsidDel="00000000" w:rsidR="00000000" w:rsidRPr="00000000">
        <w:rPr>
          <w:sz w:val="24"/>
          <w:szCs w:val="24"/>
          <w:rtl w:val="0"/>
        </w:rPr>
        <w:t xml:space="preserve"> </w:t>
      </w:r>
    </w:p>
    <w:p w:rsidR="00000000" w:rsidDel="00000000" w:rsidP="00000000" w:rsidRDefault="00000000" w:rsidRPr="00000000" w14:paraId="00000004">
      <w:pPr>
        <w:widowControl w:val="0"/>
        <w:spacing w:line="276" w:lineRule="auto"/>
        <w:ind w:left="0" w:firstLine="0"/>
        <w:rPr>
          <w:sz w:val="24"/>
          <w:szCs w:val="24"/>
        </w:rPr>
      </w:pPr>
      <w:r w:rsidDel="00000000" w:rsidR="00000000" w:rsidRPr="00000000">
        <w:rPr>
          <w:rtl w:val="0"/>
        </w:rPr>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960"/>
        <w:gridCol w:w="3030"/>
        <w:gridCol w:w="1515"/>
        <w:gridCol w:w="3480"/>
        <w:tblGridChange w:id="0">
          <w:tblGrid>
            <w:gridCol w:w="1830"/>
            <w:gridCol w:w="960"/>
            <w:gridCol w:w="3030"/>
            <w:gridCol w:w="1515"/>
            <w:gridCol w:w="348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First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Company /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Abstract Title: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9">
      <w:pPr>
        <w:widowControl w:val="0"/>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A">
      <w:pPr>
        <w:widowControl w:val="0"/>
        <w:spacing w:line="276" w:lineRule="auto"/>
        <w:ind w:left="0" w:firstLine="0"/>
        <w:rPr>
          <w:b w:val="1"/>
          <w:sz w:val="24"/>
          <w:szCs w:val="24"/>
        </w:rPr>
      </w:pPr>
      <w:r w:rsidDel="00000000" w:rsidR="00000000" w:rsidRPr="00000000">
        <w:rPr>
          <w:b w:val="1"/>
          <w:sz w:val="24"/>
          <w:szCs w:val="24"/>
          <w:rtl w:val="0"/>
        </w:rPr>
        <w:t xml:space="preserve">Research Proposal</w:t>
      </w:r>
    </w:p>
    <w:p w:rsidR="00000000" w:rsidDel="00000000" w:rsidP="00000000" w:rsidRDefault="00000000" w:rsidRPr="00000000" w14:paraId="0000001B">
      <w:pPr>
        <w:widowControl w:val="0"/>
        <w:numPr>
          <w:ilvl w:val="0"/>
          <w:numId w:val="1"/>
        </w:numPr>
        <w:spacing w:line="276" w:lineRule="auto"/>
        <w:ind w:left="720" w:hanging="360"/>
        <w:rPr>
          <w:sz w:val="24"/>
          <w:szCs w:val="24"/>
          <w:u w:val="none"/>
        </w:rPr>
      </w:pPr>
      <w:r w:rsidDel="00000000" w:rsidR="00000000" w:rsidRPr="00000000">
        <w:rPr>
          <w:b w:val="1"/>
          <w:sz w:val="24"/>
          <w:szCs w:val="24"/>
          <w:rtl w:val="0"/>
        </w:rPr>
        <w:t xml:space="preserve">Significance </w:t>
      </w:r>
      <w:r w:rsidDel="00000000" w:rsidR="00000000" w:rsidRPr="00000000">
        <w:rPr>
          <w:sz w:val="24"/>
          <w:szCs w:val="24"/>
          <w:rtl w:val="0"/>
        </w:rPr>
        <w:t xml:space="preserve">(200 words or less)</w:t>
      </w:r>
    </w:p>
    <w:p w:rsidR="00000000" w:rsidDel="00000000" w:rsidP="00000000" w:rsidRDefault="00000000" w:rsidRPr="00000000" w14:paraId="0000001C">
      <w:pPr>
        <w:widowControl w:val="0"/>
        <w:spacing w:line="276" w:lineRule="auto"/>
        <w:ind w:left="0" w:firstLine="0"/>
        <w:rPr>
          <w:sz w:val="24"/>
          <w:szCs w:val="24"/>
        </w:rPr>
      </w:pPr>
      <w:r w:rsidDel="00000000" w:rsidR="00000000" w:rsidRPr="00000000">
        <w:rPr>
          <w:sz w:val="24"/>
          <w:szCs w:val="24"/>
          <w:rtl w:val="0"/>
        </w:rPr>
        <w:t xml:space="preserve">[Insert significance here]</w:t>
      </w:r>
    </w:p>
    <w:p w:rsidR="00000000" w:rsidDel="00000000" w:rsidP="00000000" w:rsidRDefault="00000000" w:rsidRPr="00000000" w14:paraId="0000001D">
      <w:pPr>
        <w:widowControl w:val="0"/>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ind w:left="720" w:hanging="360"/>
        <w:rPr>
          <w:sz w:val="24"/>
          <w:szCs w:val="24"/>
          <w:u w:val="none"/>
        </w:rPr>
      </w:pPr>
      <w:r w:rsidDel="00000000" w:rsidR="00000000" w:rsidRPr="00000000">
        <w:rPr>
          <w:b w:val="1"/>
          <w:sz w:val="24"/>
          <w:szCs w:val="24"/>
          <w:rtl w:val="0"/>
        </w:rPr>
        <w:t xml:space="preserve">Innovation </w:t>
      </w:r>
      <w:r w:rsidDel="00000000" w:rsidR="00000000" w:rsidRPr="00000000">
        <w:rPr>
          <w:sz w:val="24"/>
          <w:szCs w:val="24"/>
          <w:rtl w:val="0"/>
        </w:rPr>
        <w:t xml:space="preserve">(100 words or less)</w:t>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[Insert innovation here]</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numPr>
          <w:ilvl w:val="0"/>
          <w:numId w:val="1"/>
        </w:numPr>
        <w:spacing w:line="276" w:lineRule="auto"/>
        <w:ind w:left="720" w:hanging="360"/>
        <w:rPr>
          <w:sz w:val="24"/>
          <w:szCs w:val="24"/>
          <w:u w:val="none"/>
        </w:rPr>
      </w:pPr>
      <w:r w:rsidDel="00000000" w:rsidR="00000000" w:rsidRPr="00000000">
        <w:rPr>
          <w:b w:val="1"/>
          <w:sz w:val="24"/>
          <w:szCs w:val="24"/>
          <w:rtl w:val="0"/>
        </w:rPr>
        <w:t xml:space="preserve">Research Plan</w:t>
      </w:r>
      <w:r w:rsidDel="00000000" w:rsidR="00000000" w:rsidRPr="00000000">
        <w:rPr>
          <w:sz w:val="24"/>
          <w:szCs w:val="24"/>
          <w:rtl w:val="0"/>
        </w:rPr>
        <w:t xml:space="preserve"> (1000 words or less, up to four figures)</w:t>
      </w:r>
    </w:p>
    <w:p w:rsidR="00000000" w:rsidDel="00000000" w:rsidP="00000000" w:rsidRDefault="00000000" w:rsidRPr="00000000" w14:paraId="00000022">
      <w:pPr>
        <w:widowControl w:val="0"/>
        <w:rPr>
          <w:i w:val="1"/>
        </w:rPr>
      </w:pPr>
      <w:r w:rsidDel="00000000" w:rsidR="00000000" w:rsidRPr="00000000">
        <w:rPr>
          <w:i w:val="1"/>
          <w:rtl w:val="0"/>
        </w:rPr>
        <w:t xml:space="preserve">Instructions: Please include preliminary data or figures, if applicable. Describe experimental plan. Please specify the sample preparation including preferred labels and clearing method, and whether samples will be prepared by Alpenglow or by the investigator. Please limit your labeling strategy to </w:t>
      </w:r>
      <w:r w:rsidDel="00000000" w:rsidR="00000000" w:rsidRPr="00000000">
        <w:rPr>
          <w:b w:val="1"/>
          <w:i w:val="1"/>
          <w:rtl w:val="0"/>
        </w:rPr>
        <w:t xml:space="preserve">up to three (3) markers, </w:t>
      </w:r>
      <w:r w:rsidDel="00000000" w:rsidR="00000000" w:rsidRPr="00000000">
        <w:rPr>
          <w:i w:val="1"/>
          <w:rtl w:val="0"/>
        </w:rPr>
        <w:t xml:space="preserve">including two antibody labels and a nuclear marker, or a traditional H&amp;E stain. Please specify your desired analysis strategy, if applicable, including whether analysis will be completed by the investigator or by Alpenglow.</w:t>
      </w:r>
    </w:p>
    <w:p w:rsidR="00000000" w:rsidDel="00000000" w:rsidP="00000000" w:rsidRDefault="00000000" w:rsidRPr="00000000" w14:paraId="00000023">
      <w:pPr>
        <w:widowControl w:val="0"/>
        <w:rPr>
          <w:sz w:val="24"/>
          <w:szCs w:val="24"/>
        </w:rPr>
      </w:pPr>
      <w:r w:rsidDel="00000000" w:rsidR="00000000" w:rsidRPr="00000000">
        <w:rPr>
          <w:sz w:val="24"/>
          <w:szCs w:val="24"/>
          <w:rtl w:val="0"/>
        </w:rPr>
        <w:t xml:space="preserve">[Insert research plan here]</w:t>
      </w:r>
    </w:p>
    <w:p w:rsidR="00000000" w:rsidDel="00000000" w:rsidP="00000000" w:rsidRDefault="00000000" w:rsidRPr="00000000" w14:paraId="00000024">
      <w:pPr>
        <w:widowControl w:val="0"/>
        <w:rPr>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line="276" w:lineRule="auto"/>
        <w:ind w:left="720" w:hanging="360"/>
        <w:rPr>
          <w:b w:val="1"/>
          <w:sz w:val="24"/>
          <w:szCs w:val="24"/>
        </w:rPr>
      </w:pPr>
      <w:r w:rsidDel="00000000" w:rsidR="00000000" w:rsidRPr="00000000">
        <w:rPr>
          <w:b w:val="1"/>
          <w:sz w:val="24"/>
          <w:szCs w:val="24"/>
          <w:rtl w:val="0"/>
        </w:rPr>
        <w:t xml:space="preserve">Future directions and implications </w:t>
      </w:r>
      <w:r w:rsidDel="00000000" w:rsidR="00000000" w:rsidRPr="00000000">
        <w:rPr>
          <w:sz w:val="24"/>
          <w:szCs w:val="24"/>
          <w:rtl w:val="0"/>
        </w:rPr>
        <w:t xml:space="preserve">(200 words or less)</w:t>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[Insert future directions here]</w:t>
      </w:r>
    </w:p>
    <w:p w:rsidR="00000000" w:rsidDel="00000000" w:rsidP="00000000" w:rsidRDefault="00000000" w:rsidRPr="00000000" w14:paraId="00000027">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rtl w:val="0"/>
        </w:rPr>
      </w:r>
    </w:p>
    <w:tbl>
      <w:tblPr>
        <w:tblStyle w:val="Table2"/>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85"/>
        <w:gridCol w:w="285"/>
        <w:gridCol w:w="1005"/>
        <w:gridCol w:w="1005"/>
        <w:gridCol w:w="105"/>
        <w:gridCol w:w="2145"/>
        <w:gridCol w:w="990"/>
        <w:gridCol w:w="990"/>
        <w:gridCol w:w="990"/>
        <w:gridCol w:w="990"/>
        <w:tblGridChange w:id="0">
          <w:tblGrid>
            <w:gridCol w:w="2055"/>
            <w:gridCol w:w="285"/>
            <w:gridCol w:w="285"/>
            <w:gridCol w:w="1005"/>
            <w:gridCol w:w="1005"/>
            <w:gridCol w:w="105"/>
            <w:gridCol w:w="2145"/>
            <w:gridCol w:w="990"/>
            <w:gridCol w:w="990"/>
            <w:gridCol w:w="990"/>
            <w:gridCol w:w="99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4"/>
                <w:szCs w:val="24"/>
              </w:rPr>
            </w:pPr>
            <w:r w:rsidDel="00000000" w:rsidR="00000000" w:rsidRPr="00000000">
              <w:rPr>
                <w:b w:val="1"/>
                <w:sz w:val="24"/>
                <w:szCs w:val="24"/>
                <w:rtl w:val="0"/>
              </w:rPr>
              <w:t xml:space="preserve">Tissue species: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[Human, mouse,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Fixation method: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[FFPE, frozen, formalin/PFA, etc.]</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4"/>
                <w:szCs w:val="24"/>
              </w:rPr>
            </w:pPr>
            <w:r w:rsidDel="00000000" w:rsidR="00000000" w:rsidRPr="00000000">
              <w:rPr>
                <w:b w:val="1"/>
                <w:sz w:val="24"/>
                <w:szCs w:val="24"/>
                <w:rtl w:val="0"/>
              </w:rPr>
              <w:t xml:space="preserve">Number of samples: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4"/>
                <w:szCs w:val="24"/>
              </w:rPr>
            </w:pPr>
            <w:r w:rsidDel="00000000" w:rsidR="00000000" w:rsidRPr="00000000">
              <w:rPr>
                <w:b w:val="1"/>
                <w:sz w:val="24"/>
                <w:szCs w:val="24"/>
                <w:rtl w:val="0"/>
              </w:rPr>
              <w:t xml:space="preserve">Sample prep by: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[Alpenglow or Investigator]</w:t>
            </w:r>
          </w:p>
        </w:tc>
      </w:tr>
      <w:tr>
        <w:trPr>
          <w:cantSplit w:val="0"/>
          <w:trHeight w:val="6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4"/>
                <w:szCs w:val="24"/>
              </w:rPr>
            </w:pPr>
            <w:r w:rsidDel="00000000" w:rsidR="00000000" w:rsidRPr="00000000">
              <w:rPr>
                <w:b w:val="1"/>
                <w:sz w:val="24"/>
                <w:szCs w:val="24"/>
                <w:rtl w:val="0"/>
              </w:rPr>
              <w:t xml:space="preserve">Panel (up to 3):</w:t>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1) [E.g. PanCk, Hematoxylin]</w:t>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2) [E.g. CD45, eosin]</w:t>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3) [E.g. DAPI, other]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b w:val="1"/>
                <w:sz w:val="24"/>
                <w:szCs w:val="24"/>
                <w:rtl w:val="0"/>
              </w:rPr>
              <w:t xml:space="preserve">Date samples will be ready to ship:</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DD / MM / 2024</w:t>
            </w:r>
          </w:p>
        </w:tc>
      </w:tr>
      <w:tr>
        <w:trPr>
          <w:cantSplit w:val="0"/>
          <w:trHeight w:val="6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ind w:left="0" w:firstLine="0"/>
              <w:rPr>
                <w:b w:val="1"/>
                <w:sz w:val="24"/>
                <w:szCs w:val="24"/>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ind w:left="0" w:firstLine="0"/>
              <w:rPr>
                <w:sz w:val="24"/>
                <w:szCs w:val="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b w:val="1"/>
                <w:sz w:val="24"/>
                <w:szCs w:val="24"/>
                <w:rtl w:val="0"/>
              </w:rPr>
              <w:t xml:space="preserve">Approx sample size (mm):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ind w:left="0" w:firstLine="0"/>
              <w:rPr>
                <w:sz w:val="24"/>
                <w:szCs w:val="24"/>
              </w:rPr>
            </w:pPr>
            <w:r w:rsidDel="00000000" w:rsidR="00000000" w:rsidRPr="00000000">
              <w:rPr>
                <w:sz w:val="24"/>
                <w:szCs w:val="24"/>
                <w:rtl w:val="0"/>
              </w:rPr>
              <w:t xml:space="preserve">[XX mm by YY mm by ZZ mm]</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4"/>
                <w:szCs w:val="24"/>
              </w:rPr>
            </w:pPr>
            <w:r w:rsidDel="00000000" w:rsidR="00000000" w:rsidRPr="00000000">
              <w:rPr>
                <w:b w:val="1"/>
                <w:sz w:val="24"/>
                <w:szCs w:val="24"/>
                <w:rtl w:val="0"/>
              </w:rPr>
              <w:t xml:space="preserve">IRB approval in place?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[Yes / No / Not applicable]</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4"/>
                <w:szCs w:val="24"/>
              </w:rPr>
            </w:pPr>
            <w:r w:rsidDel="00000000" w:rsidR="00000000" w:rsidRPr="00000000">
              <w:rPr>
                <w:b w:val="1"/>
                <w:sz w:val="24"/>
                <w:szCs w:val="24"/>
                <w:rtl w:val="0"/>
              </w:rPr>
              <w:t xml:space="preserve">How did you hear about this grant?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[E.g. email, website, colleague referral, etc.]</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b w:val="1"/>
                <w:sz w:val="24"/>
                <w:szCs w:val="24"/>
                <w:rtl w:val="0"/>
              </w:rPr>
              <w:t xml:space="preserve">Additional info</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[(If applicable) E.g. associated clinical outcomes data or clinical trial information, if relevant]</w:t>
            </w:r>
          </w:p>
        </w:tc>
      </w:tr>
    </w:tbl>
    <w:p w:rsidR="00000000" w:rsidDel="00000000" w:rsidP="00000000" w:rsidRDefault="00000000" w:rsidRPr="00000000" w14:paraId="00000078">
      <w:pPr>
        <w:widowControl w:val="0"/>
        <w:spacing w:line="276" w:lineRule="auto"/>
        <w:rPr>
          <w:sz w:val="24"/>
          <w:szCs w:val="24"/>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-57149</wp:posOffset>
          </wp:positionV>
          <wp:extent cx="1498534" cy="5476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8534" cy="547688"/>
                  </a:xfrm>
                  <a:prstGeom prst="rect"/>
                  <a:ln/>
                </pic:spPr>
              </pic:pic>
            </a:graphicData>
          </a:graphic>
        </wp:anchor>
      </w:drawing>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search.Grant@alpenglowbiosciences.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